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0030" w:rsidRDefault="00110030" w:rsidP="00110030">
      <w:pPr>
        <w:spacing w:line="300" w:lineRule="atLeast"/>
        <w:jc w:val="center"/>
        <w:rPr>
          <w:b/>
          <w:bCs/>
          <w:sz w:val="22"/>
          <w:szCs w:val="32"/>
          <w:lang w:eastAsia="en-US"/>
        </w:rPr>
      </w:pPr>
      <w:r>
        <w:rPr>
          <w:rFonts w:hint="cs"/>
          <w:b/>
          <w:bCs/>
          <w:sz w:val="22"/>
          <w:szCs w:val="32"/>
          <w:rtl/>
          <w:lang w:eastAsia="en-US"/>
        </w:rPr>
        <w:t>מדינת ישראל</w:t>
      </w:r>
    </w:p>
    <w:p w:rsidR="00110030" w:rsidRDefault="00110030" w:rsidP="00110030">
      <w:pPr>
        <w:spacing w:line="300" w:lineRule="atLeast"/>
        <w:jc w:val="center"/>
        <w:rPr>
          <w:b/>
          <w:bCs/>
          <w:sz w:val="18"/>
          <w:szCs w:val="28"/>
          <w:rtl/>
          <w:lang w:eastAsia="en-US"/>
        </w:rPr>
      </w:pPr>
      <w:r>
        <w:rPr>
          <w:rFonts w:hint="cs"/>
          <w:b/>
          <w:bCs/>
          <w:sz w:val="18"/>
          <w:szCs w:val="28"/>
          <w:rtl/>
          <w:lang w:eastAsia="en-US"/>
        </w:rPr>
        <w:t>משרד הבינוי והשיכון</w:t>
      </w:r>
    </w:p>
    <w:p w:rsidR="00110030" w:rsidRDefault="00110030" w:rsidP="00110030">
      <w:pPr>
        <w:spacing w:line="300" w:lineRule="atLeast"/>
        <w:jc w:val="center"/>
        <w:rPr>
          <w:b/>
          <w:bCs/>
          <w:sz w:val="22"/>
          <w:szCs w:val="32"/>
          <w:rtl/>
          <w:lang w:eastAsia="en-US"/>
        </w:rPr>
      </w:pPr>
      <w:r>
        <w:rPr>
          <w:rFonts w:hint="cs"/>
          <w:b/>
          <w:bCs/>
          <w:sz w:val="22"/>
          <w:rtl/>
          <w:lang w:eastAsia="en-US"/>
        </w:rPr>
        <w:t>הרשות להסדרת התיישבות הבדואים בנגב</w:t>
      </w:r>
      <w:r>
        <w:rPr>
          <w:rFonts w:hint="cs"/>
          <w:b/>
          <w:bCs/>
          <w:sz w:val="18"/>
          <w:szCs w:val="28"/>
          <w:rtl/>
          <w:lang w:eastAsia="en-US"/>
        </w:rPr>
        <w:t xml:space="preserve"> </w:t>
      </w:r>
    </w:p>
    <w:p w:rsidR="00971BDD" w:rsidRDefault="00971BDD">
      <w:pPr>
        <w:rPr>
          <w:rtl/>
        </w:rPr>
      </w:pPr>
    </w:p>
    <w:p w:rsidR="00110030" w:rsidRDefault="00110030">
      <w:pPr>
        <w:rPr>
          <w:rtl/>
        </w:rPr>
      </w:pPr>
    </w:p>
    <w:p w:rsidR="00110030" w:rsidRPr="00404FA1" w:rsidRDefault="00110030" w:rsidP="00110030">
      <w:pPr>
        <w:jc w:val="center"/>
        <w:rPr>
          <w:b/>
          <w:bCs/>
          <w:sz w:val="32"/>
          <w:szCs w:val="32"/>
          <w:u w:val="single"/>
          <w:rtl/>
        </w:rPr>
      </w:pPr>
      <w:r w:rsidRPr="00404FA1">
        <w:rPr>
          <w:rFonts w:hint="cs"/>
          <w:b/>
          <w:bCs/>
          <w:sz w:val="32"/>
          <w:szCs w:val="32"/>
          <w:u w:val="single"/>
          <w:rtl/>
        </w:rPr>
        <w:t>מכרז 6/2010</w:t>
      </w:r>
    </w:p>
    <w:p w:rsidR="00B707F5" w:rsidRDefault="00110030" w:rsidP="00110030">
      <w:pPr>
        <w:jc w:val="center"/>
        <w:rPr>
          <w:b/>
          <w:bCs/>
          <w:sz w:val="28"/>
          <w:szCs w:val="28"/>
          <w:u w:val="single"/>
          <w:rtl/>
        </w:rPr>
      </w:pPr>
      <w:r w:rsidRPr="00B707F5">
        <w:rPr>
          <w:rFonts w:hint="cs"/>
          <w:b/>
          <w:bCs/>
          <w:sz w:val="28"/>
          <w:szCs w:val="28"/>
          <w:u w:val="single"/>
          <w:rtl/>
        </w:rPr>
        <w:t xml:space="preserve">למתן שירותי ביצוע סקרים וסיוע במיפוי </w:t>
      </w:r>
    </w:p>
    <w:p w:rsidR="00110030" w:rsidRPr="00B707F5" w:rsidRDefault="00110030" w:rsidP="00110030">
      <w:pPr>
        <w:jc w:val="center"/>
        <w:rPr>
          <w:b/>
          <w:bCs/>
          <w:sz w:val="28"/>
          <w:szCs w:val="28"/>
          <w:u w:val="single"/>
          <w:rtl/>
        </w:rPr>
      </w:pPr>
      <w:r w:rsidRPr="00B707F5">
        <w:rPr>
          <w:rFonts w:hint="cs"/>
          <w:b/>
          <w:bCs/>
          <w:sz w:val="28"/>
          <w:szCs w:val="28"/>
          <w:u w:val="single"/>
          <w:rtl/>
        </w:rPr>
        <w:t>ברשות להסדרת התיישבות הבדואים בנגב</w:t>
      </w:r>
    </w:p>
    <w:p w:rsidR="00110030" w:rsidRDefault="00110030" w:rsidP="00110030">
      <w:pPr>
        <w:jc w:val="center"/>
        <w:rPr>
          <w:b/>
          <w:bCs/>
          <w:u w:val="single"/>
          <w:rtl/>
        </w:rPr>
      </w:pPr>
    </w:p>
    <w:p w:rsidR="00110030" w:rsidRDefault="00110030" w:rsidP="00110030">
      <w:pPr>
        <w:jc w:val="center"/>
        <w:rPr>
          <w:b/>
          <w:bCs/>
          <w:u w:val="single"/>
          <w:rtl/>
        </w:rPr>
      </w:pPr>
    </w:p>
    <w:p w:rsidR="00110030" w:rsidRDefault="00110030" w:rsidP="00D06D53">
      <w:pPr>
        <w:jc w:val="center"/>
        <w:rPr>
          <w:rFonts w:ascii="Arial" w:hAnsi="Arial" w:cs="Arial"/>
          <w:b/>
          <w:bCs/>
          <w:color w:val="FF0000"/>
          <w:sz w:val="28"/>
          <w:szCs w:val="28"/>
          <w:u w:val="single"/>
          <w:rtl/>
        </w:rPr>
      </w:pPr>
      <w:r>
        <w:rPr>
          <w:rFonts w:ascii="Arial" w:hAnsi="Arial" w:cs="Arial"/>
          <w:b/>
          <w:bCs/>
          <w:color w:val="FF0000"/>
          <w:sz w:val="28"/>
          <w:szCs w:val="28"/>
          <w:u w:val="single"/>
          <w:rtl/>
        </w:rPr>
        <w:t xml:space="preserve">הודעה על </w:t>
      </w:r>
      <w:r w:rsidR="00D06D53">
        <w:rPr>
          <w:rFonts w:ascii="Arial" w:hAnsi="Arial" w:cs="Arial" w:hint="cs"/>
          <w:b/>
          <w:bCs/>
          <w:color w:val="FF0000"/>
          <w:sz w:val="28"/>
          <w:szCs w:val="28"/>
          <w:u w:val="single"/>
          <w:rtl/>
        </w:rPr>
        <w:t xml:space="preserve">מועד </w:t>
      </w:r>
      <w:r>
        <w:rPr>
          <w:rFonts w:ascii="Arial" w:hAnsi="Arial" w:cs="Arial"/>
          <w:b/>
          <w:bCs/>
          <w:color w:val="FF0000"/>
          <w:sz w:val="28"/>
          <w:szCs w:val="28"/>
          <w:u w:val="single"/>
          <w:rtl/>
        </w:rPr>
        <w:t xml:space="preserve">דחיית </w:t>
      </w:r>
      <w:r>
        <w:rPr>
          <w:rFonts w:ascii="Arial" w:hAnsi="Arial" w:cs="Arial" w:hint="cs"/>
          <w:b/>
          <w:bCs/>
          <w:color w:val="FF0000"/>
          <w:sz w:val="28"/>
          <w:szCs w:val="28"/>
          <w:u w:val="single"/>
          <w:rtl/>
        </w:rPr>
        <w:t xml:space="preserve">ומיקום </w:t>
      </w:r>
      <w:r>
        <w:rPr>
          <w:rFonts w:ascii="Arial" w:hAnsi="Arial" w:cs="Arial"/>
          <w:b/>
          <w:bCs/>
          <w:color w:val="FF0000"/>
          <w:sz w:val="28"/>
          <w:szCs w:val="28"/>
          <w:u w:val="single"/>
          <w:rtl/>
        </w:rPr>
        <w:t>כנס ספקים</w:t>
      </w:r>
      <w:r>
        <w:rPr>
          <w:rFonts w:ascii="Arial" w:hAnsi="Arial" w:cs="Arial" w:hint="cs"/>
          <w:b/>
          <w:bCs/>
          <w:color w:val="FF0000"/>
          <w:sz w:val="28"/>
          <w:szCs w:val="28"/>
          <w:u w:val="single"/>
          <w:rtl/>
        </w:rPr>
        <w:t xml:space="preserve"> </w:t>
      </w:r>
    </w:p>
    <w:p w:rsidR="00D06D53" w:rsidRDefault="00D06D53" w:rsidP="00D06D53">
      <w:pPr>
        <w:jc w:val="center"/>
        <w:rPr>
          <w:rFonts w:ascii="Arial" w:hAnsi="Arial" w:cs="Arial"/>
          <w:b/>
          <w:bCs/>
          <w:color w:val="FF0000"/>
          <w:sz w:val="28"/>
          <w:szCs w:val="28"/>
          <w:u w:val="single"/>
        </w:rPr>
      </w:pPr>
      <w:r>
        <w:rPr>
          <w:rFonts w:ascii="Arial" w:hAnsi="Arial" w:cs="Arial"/>
          <w:b/>
          <w:bCs/>
          <w:color w:val="FF0000"/>
          <w:sz w:val="28"/>
          <w:szCs w:val="28"/>
          <w:u w:val="single"/>
          <w:rtl/>
        </w:rPr>
        <w:t xml:space="preserve">הודעה על </w:t>
      </w:r>
      <w:r>
        <w:rPr>
          <w:rFonts w:ascii="Arial" w:hAnsi="Arial" w:cs="Arial" w:hint="cs"/>
          <w:b/>
          <w:bCs/>
          <w:color w:val="FF0000"/>
          <w:sz w:val="28"/>
          <w:szCs w:val="28"/>
          <w:u w:val="single"/>
          <w:rtl/>
        </w:rPr>
        <w:t xml:space="preserve">מועד </w:t>
      </w:r>
      <w:r>
        <w:rPr>
          <w:rFonts w:ascii="Arial" w:hAnsi="Arial" w:cs="Arial"/>
          <w:b/>
          <w:bCs/>
          <w:color w:val="FF0000"/>
          <w:sz w:val="28"/>
          <w:szCs w:val="28"/>
          <w:u w:val="single"/>
          <w:rtl/>
        </w:rPr>
        <w:t xml:space="preserve">דחיית </w:t>
      </w:r>
      <w:r>
        <w:rPr>
          <w:rFonts w:ascii="Arial" w:hAnsi="Arial" w:cs="Arial" w:hint="cs"/>
          <w:b/>
          <w:bCs/>
          <w:color w:val="FF0000"/>
          <w:sz w:val="28"/>
          <w:szCs w:val="28"/>
          <w:u w:val="single"/>
          <w:rtl/>
        </w:rPr>
        <w:t>הגשת הצעות</w:t>
      </w:r>
    </w:p>
    <w:p w:rsidR="00D06D53" w:rsidRPr="00D06D53" w:rsidRDefault="00D06D53" w:rsidP="00D06D53">
      <w:pPr>
        <w:jc w:val="center"/>
        <w:rPr>
          <w:rFonts w:ascii="Arial" w:hAnsi="Arial" w:cs="Arial"/>
          <w:b/>
          <w:bCs/>
          <w:color w:val="FF0000"/>
          <w:sz w:val="28"/>
          <w:szCs w:val="28"/>
          <w:u w:val="single"/>
        </w:rPr>
      </w:pPr>
    </w:p>
    <w:p w:rsidR="00110030" w:rsidRDefault="00110030" w:rsidP="00D06D53">
      <w:pPr>
        <w:rPr>
          <w:rFonts w:ascii="Arial" w:hAnsi="Arial" w:cs="Arial"/>
          <w:color w:val="1F497D"/>
          <w:rtl/>
        </w:rPr>
      </w:pPr>
      <w:r>
        <w:rPr>
          <w:rFonts w:ascii="Arial" w:hAnsi="Arial" w:cs="Arial"/>
          <w:color w:val="1F497D"/>
          <w:rtl/>
        </w:rPr>
        <w:t xml:space="preserve">משרד הבינוי והשיכון מודיע על </w:t>
      </w:r>
      <w:r w:rsidR="00D06D53">
        <w:rPr>
          <w:rFonts w:ascii="Arial" w:hAnsi="Arial" w:cs="Arial" w:hint="cs"/>
          <w:color w:val="1F497D"/>
          <w:rtl/>
        </w:rPr>
        <w:t>ה</w:t>
      </w:r>
      <w:r>
        <w:rPr>
          <w:rFonts w:ascii="Arial" w:hAnsi="Arial" w:cs="Arial"/>
          <w:color w:val="1F497D"/>
          <w:rtl/>
        </w:rPr>
        <w:t>שינוי</w:t>
      </w:r>
      <w:r w:rsidR="00D06D53">
        <w:rPr>
          <w:rFonts w:ascii="Arial" w:hAnsi="Arial" w:cs="Arial" w:hint="cs"/>
          <w:color w:val="1F497D"/>
          <w:rtl/>
        </w:rPr>
        <w:t>ים</w:t>
      </w:r>
      <w:r>
        <w:rPr>
          <w:rFonts w:ascii="Arial" w:hAnsi="Arial" w:cs="Arial" w:hint="cs"/>
          <w:color w:val="1F497D"/>
          <w:rtl/>
        </w:rPr>
        <w:t xml:space="preserve"> </w:t>
      </w:r>
      <w:r>
        <w:rPr>
          <w:rFonts w:ascii="Arial" w:hAnsi="Arial" w:cs="Arial"/>
          <w:color w:val="1F497D"/>
          <w:rtl/>
        </w:rPr>
        <w:t>כמפורט להלן:</w:t>
      </w:r>
    </w:p>
    <w:p w:rsidR="00110030" w:rsidRPr="00D06D53" w:rsidRDefault="00D06D53" w:rsidP="00D06D53">
      <w:pPr>
        <w:pStyle w:val="a5"/>
        <w:numPr>
          <w:ilvl w:val="0"/>
          <w:numId w:val="1"/>
        </w:numPr>
        <w:rPr>
          <w:rFonts w:ascii="Arial" w:hAnsi="Arial" w:cs="Arial"/>
          <w:b/>
          <w:bCs/>
          <w:color w:val="1F497D"/>
          <w:u w:val="single"/>
          <w:rtl/>
        </w:rPr>
      </w:pPr>
      <w:r w:rsidRPr="00D06D53">
        <w:rPr>
          <w:rFonts w:ascii="Arial" w:hAnsi="Arial" w:cs="Arial" w:hint="cs"/>
          <w:b/>
          <w:bCs/>
          <w:color w:val="1F497D"/>
          <w:u w:val="single"/>
          <w:rtl/>
        </w:rPr>
        <w:t>שינוי מועד ומיקום כנס הספקים</w:t>
      </w:r>
      <w:r w:rsidR="00110030" w:rsidRPr="00D06D53">
        <w:rPr>
          <w:rFonts w:ascii="Arial" w:hAnsi="Arial" w:cs="Arial"/>
          <w:b/>
          <w:bCs/>
          <w:color w:val="1F497D"/>
          <w:u w:val="single"/>
          <w:rtl/>
        </w:rPr>
        <w:t>:</w:t>
      </w:r>
    </w:p>
    <w:p w:rsidR="00D06D53" w:rsidRDefault="00D06D53" w:rsidP="00D06D53">
      <w:pPr>
        <w:ind w:left="720"/>
        <w:rPr>
          <w:rFonts w:ascii="Arial" w:hAnsi="Arial" w:cs="Arial"/>
          <w:color w:val="1F497D"/>
          <w:rtl/>
        </w:rPr>
      </w:pPr>
      <w:r>
        <w:rPr>
          <w:rFonts w:ascii="Arial" w:hAnsi="Arial" w:cs="Arial" w:hint="cs"/>
          <w:color w:val="1F497D"/>
          <w:rtl/>
        </w:rPr>
        <w:t xml:space="preserve">הכנס יתקיים </w:t>
      </w:r>
      <w:r w:rsidR="00110030">
        <w:rPr>
          <w:rFonts w:ascii="Arial" w:hAnsi="Arial" w:cs="Arial"/>
          <w:color w:val="1F497D"/>
          <w:rtl/>
        </w:rPr>
        <w:t xml:space="preserve">ביום ראשון </w:t>
      </w:r>
      <w:r w:rsidR="00110030">
        <w:rPr>
          <w:rFonts w:ascii="Arial" w:hAnsi="Arial" w:cs="Arial" w:hint="cs"/>
          <w:color w:val="1F497D"/>
          <w:rtl/>
        </w:rPr>
        <w:t>6</w:t>
      </w:r>
      <w:r w:rsidR="00110030">
        <w:rPr>
          <w:rFonts w:ascii="Arial" w:hAnsi="Arial" w:cs="Arial"/>
          <w:color w:val="1F497D"/>
          <w:rtl/>
        </w:rPr>
        <w:t>.</w:t>
      </w:r>
      <w:r w:rsidR="00110030">
        <w:rPr>
          <w:rFonts w:ascii="Arial" w:hAnsi="Arial" w:cs="Arial" w:hint="cs"/>
          <w:color w:val="1F497D"/>
          <w:rtl/>
        </w:rPr>
        <w:t>6</w:t>
      </w:r>
      <w:r w:rsidR="00110030">
        <w:rPr>
          <w:rFonts w:ascii="Arial" w:hAnsi="Arial" w:cs="Arial"/>
          <w:color w:val="1F497D"/>
          <w:rtl/>
        </w:rPr>
        <w:t>.10 בשעה 1</w:t>
      </w:r>
      <w:r w:rsidR="00110030">
        <w:rPr>
          <w:rFonts w:ascii="Arial" w:hAnsi="Arial" w:cs="Arial" w:hint="cs"/>
          <w:color w:val="1F497D"/>
          <w:rtl/>
        </w:rPr>
        <w:t>0</w:t>
      </w:r>
      <w:r w:rsidR="00110030">
        <w:rPr>
          <w:rFonts w:ascii="Arial" w:hAnsi="Arial" w:cs="Arial"/>
          <w:color w:val="1F497D"/>
          <w:rtl/>
        </w:rPr>
        <w:t xml:space="preserve">:30 </w:t>
      </w:r>
      <w:r w:rsidR="00110030">
        <w:rPr>
          <w:rFonts w:ascii="Arial" w:hAnsi="Arial" w:cs="Arial"/>
          <w:b/>
          <w:bCs/>
          <w:color w:val="1F497D"/>
          <w:u w:val="single"/>
          <w:rtl/>
        </w:rPr>
        <w:t>בירושלים</w:t>
      </w:r>
      <w:r w:rsidR="00110030">
        <w:rPr>
          <w:rFonts w:ascii="Arial" w:hAnsi="Arial" w:cs="Arial"/>
          <w:color w:val="1F497D"/>
          <w:rtl/>
        </w:rPr>
        <w:t xml:space="preserve">, במשרד בינוי והשיכון, </w:t>
      </w:r>
    </w:p>
    <w:p w:rsidR="00110030" w:rsidRDefault="00110030" w:rsidP="00D06D53">
      <w:pPr>
        <w:ind w:left="720"/>
        <w:rPr>
          <w:rFonts w:ascii="Arial" w:hAnsi="Arial" w:cs="Arial"/>
          <w:color w:val="1F497D"/>
          <w:rtl/>
        </w:rPr>
      </w:pPr>
      <w:r>
        <w:rPr>
          <w:rFonts w:ascii="Arial" w:hAnsi="Arial" w:cs="Arial"/>
          <w:color w:val="1F497D"/>
          <w:rtl/>
        </w:rPr>
        <w:t>קריית הממשלה מזרח ירושלים, קומת מרתף באולם ההרצאות.</w:t>
      </w:r>
    </w:p>
    <w:p w:rsidR="00110030" w:rsidRDefault="00110030" w:rsidP="00D06D53">
      <w:pPr>
        <w:ind w:left="720"/>
        <w:rPr>
          <w:rFonts w:cs="Times New Roman"/>
          <w:color w:val="1F497D"/>
          <w:rtl/>
        </w:rPr>
      </w:pPr>
      <w:r w:rsidRPr="00D06D53">
        <w:rPr>
          <w:rFonts w:ascii="Arial" w:hAnsi="Arial" w:cs="Arial"/>
          <w:color w:val="1F497D"/>
          <w:u w:val="single"/>
          <w:rtl/>
        </w:rPr>
        <w:t>במקום</w:t>
      </w:r>
      <w:r>
        <w:rPr>
          <w:rFonts w:ascii="Arial" w:hAnsi="Arial" w:cs="Arial"/>
          <w:color w:val="1F497D"/>
          <w:rtl/>
        </w:rPr>
        <w:t xml:space="preserve"> ביום שני 17.5.10 בשעה 10:30 בבאר שבע.</w:t>
      </w:r>
    </w:p>
    <w:p w:rsidR="00110030" w:rsidRDefault="00110030" w:rsidP="00110030">
      <w:pPr>
        <w:rPr>
          <w:rFonts w:ascii="Arial" w:hAnsi="Arial" w:cs="Arial"/>
          <w:rtl/>
        </w:rPr>
      </w:pPr>
    </w:p>
    <w:p w:rsidR="00110030" w:rsidRPr="00D06D53" w:rsidRDefault="00D06D53" w:rsidP="00D06D53">
      <w:pPr>
        <w:pStyle w:val="a5"/>
        <w:numPr>
          <w:ilvl w:val="0"/>
          <w:numId w:val="1"/>
        </w:numPr>
        <w:rPr>
          <w:rFonts w:ascii="Arial" w:hAnsi="Arial" w:cs="Arial"/>
          <w:b/>
          <w:bCs/>
          <w:color w:val="1F497D"/>
          <w:u w:val="single"/>
          <w:rtl/>
        </w:rPr>
      </w:pPr>
      <w:r>
        <w:rPr>
          <w:rFonts w:ascii="Arial" w:hAnsi="Arial" w:cs="Arial" w:hint="cs"/>
          <w:b/>
          <w:bCs/>
          <w:color w:val="1F497D"/>
          <w:u w:val="single"/>
          <w:rtl/>
        </w:rPr>
        <w:t xml:space="preserve">דחיית </w:t>
      </w:r>
      <w:r w:rsidR="00110030" w:rsidRPr="00D06D53">
        <w:rPr>
          <w:rFonts w:ascii="Arial" w:hAnsi="Arial" w:cs="Arial" w:hint="cs"/>
          <w:b/>
          <w:bCs/>
          <w:color w:val="1F497D"/>
          <w:u w:val="single"/>
          <w:rtl/>
        </w:rPr>
        <w:t>מועד הגשת ההצעות</w:t>
      </w:r>
      <w:r w:rsidR="00110030" w:rsidRPr="00D06D53">
        <w:rPr>
          <w:rFonts w:ascii="Arial" w:hAnsi="Arial" w:cs="Arial"/>
          <w:b/>
          <w:bCs/>
          <w:color w:val="1F497D"/>
          <w:u w:val="single"/>
          <w:rtl/>
        </w:rPr>
        <w:t>:</w:t>
      </w:r>
    </w:p>
    <w:p w:rsidR="00D06D53" w:rsidRDefault="00D06D53" w:rsidP="00D06D53">
      <w:pPr>
        <w:ind w:left="720"/>
        <w:rPr>
          <w:rFonts w:ascii="Arial" w:hAnsi="Arial" w:cs="Arial"/>
          <w:color w:val="1F497D"/>
          <w:rtl/>
        </w:rPr>
      </w:pPr>
      <w:r>
        <w:rPr>
          <w:rFonts w:ascii="Arial" w:hAnsi="Arial" w:cs="Arial" w:hint="cs"/>
          <w:color w:val="1F497D"/>
          <w:rtl/>
        </w:rPr>
        <w:t xml:space="preserve">המועד שנקבע להגשת ההצעות </w:t>
      </w:r>
      <w:r>
        <w:rPr>
          <w:rFonts w:ascii="Arial" w:hAnsi="Arial" w:cs="Arial"/>
          <w:color w:val="1F497D"/>
          <w:rtl/>
        </w:rPr>
        <w:t xml:space="preserve">ביום ראשון </w:t>
      </w:r>
      <w:r>
        <w:rPr>
          <w:rFonts w:ascii="Arial" w:hAnsi="Arial" w:cs="Arial" w:hint="cs"/>
          <w:color w:val="1F497D"/>
          <w:rtl/>
        </w:rPr>
        <w:t>30</w:t>
      </w:r>
      <w:r>
        <w:rPr>
          <w:rFonts w:ascii="Arial" w:hAnsi="Arial" w:cs="Arial"/>
          <w:color w:val="1F497D"/>
          <w:rtl/>
        </w:rPr>
        <w:t>.</w:t>
      </w:r>
      <w:r>
        <w:rPr>
          <w:rFonts w:ascii="Arial" w:hAnsi="Arial" w:cs="Arial" w:hint="cs"/>
          <w:color w:val="1F497D"/>
          <w:rtl/>
        </w:rPr>
        <w:t>5</w:t>
      </w:r>
      <w:r>
        <w:rPr>
          <w:rFonts w:ascii="Arial" w:hAnsi="Arial" w:cs="Arial"/>
          <w:color w:val="1F497D"/>
          <w:rtl/>
        </w:rPr>
        <w:t xml:space="preserve">.10 </w:t>
      </w:r>
      <w:r>
        <w:rPr>
          <w:rFonts w:ascii="Arial" w:hAnsi="Arial" w:cs="Arial" w:hint="cs"/>
          <w:color w:val="1F497D"/>
          <w:rtl/>
        </w:rPr>
        <w:t>ב</w:t>
      </w:r>
      <w:r>
        <w:rPr>
          <w:rFonts w:ascii="Arial" w:hAnsi="Arial" w:cs="Arial"/>
          <w:color w:val="1F497D"/>
          <w:rtl/>
        </w:rPr>
        <w:t xml:space="preserve">שעה </w:t>
      </w:r>
      <w:r>
        <w:rPr>
          <w:rFonts w:ascii="Arial" w:hAnsi="Arial" w:cs="Arial" w:hint="cs"/>
          <w:color w:val="1F497D"/>
          <w:rtl/>
        </w:rPr>
        <w:t>12</w:t>
      </w:r>
      <w:r>
        <w:rPr>
          <w:rFonts w:ascii="Arial" w:hAnsi="Arial" w:cs="Arial"/>
          <w:color w:val="1F497D"/>
          <w:rtl/>
        </w:rPr>
        <w:t>:</w:t>
      </w:r>
      <w:r>
        <w:rPr>
          <w:rFonts w:ascii="Arial" w:hAnsi="Arial" w:cs="Arial" w:hint="cs"/>
          <w:color w:val="1F497D"/>
          <w:rtl/>
        </w:rPr>
        <w:t>0</w:t>
      </w:r>
      <w:r>
        <w:rPr>
          <w:rFonts w:ascii="Arial" w:hAnsi="Arial" w:cs="Arial"/>
          <w:color w:val="1F497D"/>
          <w:rtl/>
        </w:rPr>
        <w:t>0</w:t>
      </w:r>
      <w:r>
        <w:rPr>
          <w:rFonts w:ascii="Arial" w:hAnsi="Arial" w:cs="Arial" w:hint="cs"/>
          <w:color w:val="1F497D"/>
          <w:rtl/>
        </w:rPr>
        <w:t xml:space="preserve"> ידחה.</w:t>
      </w:r>
    </w:p>
    <w:p w:rsidR="00D06D53" w:rsidRDefault="00D06D53" w:rsidP="00D06D53">
      <w:pPr>
        <w:ind w:left="720"/>
        <w:rPr>
          <w:rFonts w:ascii="Arial" w:hAnsi="Arial" w:cs="Arial"/>
          <w:color w:val="1F497D"/>
          <w:rtl/>
        </w:rPr>
      </w:pPr>
      <w:r>
        <w:rPr>
          <w:rFonts w:ascii="Arial" w:hAnsi="Arial" w:cs="Arial" w:hint="cs"/>
          <w:color w:val="1F497D"/>
          <w:rtl/>
        </w:rPr>
        <w:t>המועד החדש להגשת הצעות נקבע עד ליום</w:t>
      </w:r>
      <w:r w:rsidR="00110030">
        <w:rPr>
          <w:rFonts w:ascii="Arial" w:hAnsi="Arial" w:cs="Arial"/>
          <w:color w:val="1F497D"/>
          <w:rtl/>
        </w:rPr>
        <w:t xml:space="preserve"> ראשון </w:t>
      </w:r>
      <w:r w:rsidR="00110030">
        <w:rPr>
          <w:rFonts w:ascii="Arial" w:hAnsi="Arial" w:cs="Arial" w:hint="cs"/>
          <w:color w:val="1F497D"/>
          <w:rtl/>
        </w:rPr>
        <w:t>13</w:t>
      </w:r>
      <w:r w:rsidR="00110030">
        <w:rPr>
          <w:rFonts w:ascii="Arial" w:hAnsi="Arial" w:cs="Arial"/>
          <w:color w:val="1F497D"/>
          <w:rtl/>
        </w:rPr>
        <w:t>.</w:t>
      </w:r>
      <w:r w:rsidR="00110030">
        <w:rPr>
          <w:rFonts w:ascii="Arial" w:hAnsi="Arial" w:cs="Arial" w:hint="cs"/>
          <w:color w:val="1F497D"/>
          <w:rtl/>
        </w:rPr>
        <w:t>6</w:t>
      </w:r>
      <w:r w:rsidR="00110030">
        <w:rPr>
          <w:rFonts w:ascii="Arial" w:hAnsi="Arial" w:cs="Arial"/>
          <w:color w:val="1F497D"/>
          <w:rtl/>
        </w:rPr>
        <w:t xml:space="preserve">.10 </w:t>
      </w:r>
      <w:r w:rsidR="00110030">
        <w:rPr>
          <w:rFonts w:ascii="Arial" w:hAnsi="Arial" w:cs="Arial" w:hint="cs"/>
          <w:color w:val="1F497D"/>
          <w:rtl/>
        </w:rPr>
        <w:t xml:space="preserve">עד </w:t>
      </w:r>
      <w:r w:rsidR="00110030">
        <w:rPr>
          <w:rFonts w:ascii="Arial" w:hAnsi="Arial" w:cs="Arial"/>
          <w:color w:val="1F497D"/>
          <w:rtl/>
        </w:rPr>
        <w:t xml:space="preserve">שעה </w:t>
      </w:r>
      <w:r w:rsidR="00110030">
        <w:rPr>
          <w:rFonts w:ascii="Arial" w:hAnsi="Arial" w:cs="Arial" w:hint="cs"/>
          <w:color w:val="1F497D"/>
          <w:rtl/>
        </w:rPr>
        <w:t>12</w:t>
      </w:r>
      <w:r w:rsidR="00110030">
        <w:rPr>
          <w:rFonts w:ascii="Arial" w:hAnsi="Arial" w:cs="Arial"/>
          <w:color w:val="1F497D"/>
          <w:rtl/>
        </w:rPr>
        <w:t>:</w:t>
      </w:r>
      <w:r w:rsidR="00110030">
        <w:rPr>
          <w:rFonts w:ascii="Arial" w:hAnsi="Arial" w:cs="Arial" w:hint="cs"/>
          <w:color w:val="1F497D"/>
          <w:rtl/>
        </w:rPr>
        <w:t>0</w:t>
      </w:r>
      <w:r>
        <w:rPr>
          <w:rFonts w:ascii="Arial" w:hAnsi="Arial" w:cs="Arial"/>
          <w:color w:val="1F497D"/>
          <w:rtl/>
        </w:rPr>
        <w:t>0</w:t>
      </w:r>
      <w:r>
        <w:rPr>
          <w:rFonts w:ascii="Arial" w:hAnsi="Arial" w:cs="Arial" w:hint="cs"/>
          <w:color w:val="1F497D"/>
          <w:rtl/>
        </w:rPr>
        <w:t>.</w:t>
      </w:r>
    </w:p>
    <w:p w:rsidR="00110030" w:rsidRDefault="00110030" w:rsidP="00D06D53">
      <w:pPr>
        <w:ind w:left="720"/>
        <w:rPr>
          <w:rFonts w:ascii="Arial" w:hAnsi="Arial" w:cs="Arial" w:hint="cs"/>
          <w:color w:val="1F497D"/>
          <w:rtl/>
        </w:rPr>
      </w:pPr>
      <w:r>
        <w:rPr>
          <w:rFonts w:ascii="Arial" w:hAnsi="Arial" w:cs="Arial" w:hint="cs"/>
          <w:color w:val="1F497D"/>
          <w:rtl/>
        </w:rPr>
        <w:t>מקום הגשת ההצעות ללא שינוי.</w:t>
      </w:r>
    </w:p>
    <w:p w:rsidR="0019043D" w:rsidRDefault="0019043D" w:rsidP="00D06D53">
      <w:pPr>
        <w:ind w:left="720"/>
        <w:rPr>
          <w:rFonts w:ascii="Arial" w:hAnsi="Arial" w:cs="Arial" w:hint="cs"/>
          <w:color w:val="1F497D"/>
          <w:rtl/>
        </w:rPr>
      </w:pPr>
    </w:p>
    <w:p w:rsidR="0019043D" w:rsidRPr="00D06D53" w:rsidRDefault="0019043D" w:rsidP="0019043D">
      <w:pPr>
        <w:pStyle w:val="a5"/>
        <w:numPr>
          <w:ilvl w:val="0"/>
          <w:numId w:val="1"/>
        </w:numPr>
        <w:rPr>
          <w:rFonts w:ascii="Arial" w:hAnsi="Arial" w:cs="Arial"/>
          <w:b/>
          <w:bCs/>
          <w:color w:val="1F497D"/>
          <w:u w:val="single"/>
          <w:rtl/>
        </w:rPr>
      </w:pPr>
      <w:r>
        <w:rPr>
          <w:rFonts w:ascii="Arial" w:hAnsi="Arial" w:cs="Arial" w:hint="cs"/>
          <w:b/>
          <w:bCs/>
          <w:color w:val="1F497D"/>
          <w:u w:val="single"/>
          <w:rtl/>
        </w:rPr>
        <w:t xml:space="preserve">דחיית </w:t>
      </w:r>
      <w:r w:rsidRPr="00D06D53">
        <w:rPr>
          <w:rFonts w:ascii="Arial" w:hAnsi="Arial" w:cs="Arial" w:hint="cs"/>
          <w:b/>
          <w:bCs/>
          <w:color w:val="1F497D"/>
          <w:u w:val="single"/>
          <w:rtl/>
        </w:rPr>
        <w:t xml:space="preserve">מועד </w:t>
      </w:r>
      <w:r>
        <w:rPr>
          <w:rFonts w:ascii="Arial" w:hAnsi="Arial" w:cs="Arial" w:hint="cs"/>
          <w:b/>
          <w:bCs/>
          <w:color w:val="1F497D"/>
          <w:u w:val="single"/>
          <w:rtl/>
        </w:rPr>
        <w:t>תוקף ערבות בנקאית למכרז</w:t>
      </w:r>
      <w:r w:rsidRPr="00D06D53">
        <w:rPr>
          <w:rFonts w:ascii="Arial" w:hAnsi="Arial" w:cs="Arial"/>
          <w:b/>
          <w:bCs/>
          <w:color w:val="1F497D"/>
          <w:u w:val="single"/>
          <w:rtl/>
        </w:rPr>
        <w:t>:</w:t>
      </w:r>
    </w:p>
    <w:p w:rsidR="0019043D" w:rsidRDefault="0019043D" w:rsidP="0019043D">
      <w:pPr>
        <w:ind w:left="720"/>
        <w:rPr>
          <w:rFonts w:ascii="Arial" w:hAnsi="Arial" w:cs="Arial"/>
          <w:color w:val="1F497D"/>
          <w:rtl/>
        </w:rPr>
      </w:pPr>
      <w:r>
        <w:rPr>
          <w:rFonts w:ascii="Arial" w:hAnsi="Arial" w:cs="Arial" w:hint="cs"/>
          <w:color w:val="1F497D"/>
          <w:rtl/>
        </w:rPr>
        <w:t>המועד שנקבע לתוקף ערבות הבנקאית למכרז ל 27.8.2010 ידחה.</w:t>
      </w:r>
    </w:p>
    <w:p w:rsidR="0019043D" w:rsidRDefault="0019043D" w:rsidP="0019043D">
      <w:pPr>
        <w:ind w:left="720"/>
        <w:rPr>
          <w:rFonts w:ascii="Arial" w:hAnsi="Arial" w:cs="Arial"/>
          <w:color w:val="1F497D"/>
          <w:rtl/>
        </w:rPr>
      </w:pPr>
      <w:r>
        <w:rPr>
          <w:rFonts w:ascii="Arial" w:hAnsi="Arial" w:cs="Arial" w:hint="cs"/>
          <w:color w:val="1F497D"/>
          <w:rtl/>
        </w:rPr>
        <w:t>המועד החדש לתוקף ערבות הבנקאית נקבע עד ליום</w:t>
      </w:r>
      <w:r>
        <w:rPr>
          <w:rFonts w:ascii="Arial" w:hAnsi="Arial" w:cs="Arial"/>
          <w:color w:val="1F497D"/>
          <w:rtl/>
        </w:rPr>
        <w:t xml:space="preserve"> </w:t>
      </w:r>
      <w:r>
        <w:rPr>
          <w:rFonts w:ascii="Arial" w:hAnsi="Arial" w:cs="Arial" w:hint="cs"/>
          <w:color w:val="1F497D"/>
          <w:rtl/>
        </w:rPr>
        <w:t>10.9.2010.</w:t>
      </w:r>
    </w:p>
    <w:p w:rsidR="00110030" w:rsidRDefault="00110030" w:rsidP="00110030">
      <w:pPr>
        <w:rPr>
          <w:rFonts w:ascii="Arial" w:hAnsi="Arial" w:cs="Arial" w:hint="cs"/>
          <w:rtl/>
        </w:rPr>
      </w:pPr>
    </w:p>
    <w:p w:rsidR="0019043D" w:rsidRDefault="0019043D" w:rsidP="00110030">
      <w:pPr>
        <w:rPr>
          <w:rFonts w:ascii="Arial" w:hAnsi="Arial" w:cs="Arial" w:hint="cs"/>
          <w:rtl/>
        </w:rPr>
      </w:pPr>
    </w:p>
    <w:p w:rsidR="0019043D" w:rsidRDefault="0019043D" w:rsidP="00110030">
      <w:pPr>
        <w:rPr>
          <w:rFonts w:ascii="Arial" w:hAnsi="Arial" w:cs="Arial"/>
          <w:rtl/>
        </w:rPr>
      </w:pPr>
    </w:p>
    <w:p w:rsidR="00110030" w:rsidRDefault="00110030" w:rsidP="00B707F5">
      <w:pPr>
        <w:jc w:val="right"/>
        <w:rPr>
          <w:rFonts w:ascii="Arial" w:hAnsi="Arial" w:cs="Arial"/>
          <w:b/>
          <w:bCs/>
          <w:rtl/>
        </w:rPr>
      </w:pPr>
      <w:r>
        <w:rPr>
          <w:rFonts w:ascii="Arial" w:hAnsi="Arial" w:cs="Arial"/>
          <w:b/>
          <w:bCs/>
          <w:rtl/>
        </w:rPr>
        <w:t>ועדת מכרזים.</w:t>
      </w:r>
    </w:p>
    <w:p w:rsidR="00110030" w:rsidRPr="00110030" w:rsidRDefault="00110030" w:rsidP="00110030">
      <w:pPr>
        <w:jc w:val="left"/>
      </w:pPr>
    </w:p>
    <w:sectPr w:rsidR="00110030" w:rsidRPr="00110030" w:rsidSect="002477F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8F2D98"/>
    <w:multiLevelType w:val="hybridMultilevel"/>
    <w:tmpl w:val="21D67C3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defaultTabStop w:val="720"/>
  <w:characterSpacingControl w:val="doNotCompress"/>
  <w:compat/>
  <w:rsids>
    <w:rsidRoot w:val="00110030"/>
    <w:rsid w:val="00012EB0"/>
    <w:rsid w:val="00031802"/>
    <w:rsid w:val="00043161"/>
    <w:rsid w:val="000439C4"/>
    <w:rsid w:val="00084B87"/>
    <w:rsid w:val="000A20E1"/>
    <w:rsid w:val="000A352A"/>
    <w:rsid w:val="000B6C91"/>
    <w:rsid w:val="000C6B8E"/>
    <w:rsid w:val="000E2D2E"/>
    <w:rsid w:val="000E52B8"/>
    <w:rsid w:val="0010028B"/>
    <w:rsid w:val="001006BC"/>
    <w:rsid w:val="00110030"/>
    <w:rsid w:val="0011760B"/>
    <w:rsid w:val="00133E83"/>
    <w:rsid w:val="001529B2"/>
    <w:rsid w:val="00160AD1"/>
    <w:rsid w:val="00172906"/>
    <w:rsid w:val="00177F45"/>
    <w:rsid w:val="00182CFE"/>
    <w:rsid w:val="00183D55"/>
    <w:rsid w:val="0019043D"/>
    <w:rsid w:val="0019256F"/>
    <w:rsid w:val="001A48A1"/>
    <w:rsid w:val="001C4632"/>
    <w:rsid w:val="002143FE"/>
    <w:rsid w:val="002152C9"/>
    <w:rsid w:val="002477F2"/>
    <w:rsid w:val="00256F3D"/>
    <w:rsid w:val="00260DFD"/>
    <w:rsid w:val="002B61C7"/>
    <w:rsid w:val="002C782E"/>
    <w:rsid w:val="002E5EDD"/>
    <w:rsid w:val="003206EC"/>
    <w:rsid w:val="00322C2C"/>
    <w:rsid w:val="00337FC7"/>
    <w:rsid w:val="00342227"/>
    <w:rsid w:val="0034665F"/>
    <w:rsid w:val="0036356B"/>
    <w:rsid w:val="00375A06"/>
    <w:rsid w:val="00376047"/>
    <w:rsid w:val="00380979"/>
    <w:rsid w:val="003A421C"/>
    <w:rsid w:val="003B36AA"/>
    <w:rsid w:val="003D4B1F"/>
    <w:rsid w:val="003E4BD9"/>
    <w:rsid w:val="0040007F"/>
    <w:rsid w:val="00404FA1"/>
    <w:rsid w:val="0041351C"/>
    <w:rsid w:val="00415D06"/>
    <w:rsid w:val="004268ED"/>
    <w:rsid w:val="00434784"/>
    <w:rsid w:val="00455D4B"/>
    <w:rsid w:val="0045684A"/>
    <w:rsid w:val="00460DB8"/>
    <w:rsid w:val="0046635D"/>
    <w:rsid w:val="00467EF8"/>
    <w:rsid w:val="0047413D"/>
    <w:rsid w:val="00476A6E"/>
    <w:rsid w:val="00482CA0"/>
    <w:rsid w:val="0049075E"/>
    <w:rsid w:val="004A7B6B"/>
    <w:rsid w:val="004B4B9A"/>
    <w:rsid w:val="004C72B8"/>
    <w:rsid w:val="004E3B84"/>
    <w:rsid w:val="005357C7"/>
    <w:rsid w:val="005628EA"/>
    <w:rsid w:val="00581460"/>
    <w:rsid w:val="00591095"/>
    <w:rsid w:val="005A2C04"/>
    <w:rsid w:val="005B0796"/>
    <w:rsid w:val="005B13EB"/>
    <w:rsid w:val="005B6B04"/>
    <w:rsid w:val="005C7F6F"/>
    <w:rsid w:val="005D482F"/>
    <w:rsid w:val="005D65CC"/>
    <w:rsid w:val="005E05DE"/>
    <w:rsid w:val="005E29CB"/>
    <w:rsid w:val="005E2E6C"/>
    <w:rsid w:val="005F1A88"/>
    <w:rsid w:val="006130C4"/>
    <w:rsid w:val="006163A3"/>
    <w:rsid w:val="00620916"/>
    <w:rsid w:val="006351EB"/>
    <w:rsid w:val="00655EBD"/>
    <w:rsid w:val="006567A7"/>
    <w:rsid w:val="006730EA"/>
    <w:rsid w:val="00674309"/>
    <w:rsid w:val="00680273"/>
    <w:rsid w:val="00685F7F"/>
    <w:rsid w:val="006942EB"/>
    <w:rsid w:val="00697911"/>
    <w:rsid w:val="006A7BE7"/>
    <w:rsid w:val="006C1AEE"/>
    <w:rsid w:val="006C221F"/>
    <w:rsid w:val="006C4558"/>
    <w:rsid w:val="006D5EB9"/>
    <w:rsid w:val="006D65AC"/>
    <w:rsid w:val="006E2F7A"/>
    <w:rsid w:val="006E741E"/>
    <w:rsid w:val="0070111A"/>
    <w:rsid w:val="00705B78"/>
    <w:rsid w:val="007156F2"/>
    <w:rsid w:val="00720C06"/>
    <w:rsid w:val="00723CEC"/>
    <w:rsid w:val="00727967"/>
    <w:rsid w:val="0073264A"/>
    <w:rsid w:val="00732BFF"/>
    <w:rsid w:val="00752112"/>
    <w:rsid w:val="00753DDB"/>
    <w:rsid w:val="00761089"/>
    <w:rsid w:val="00766EC2"/>
    <w:rsid w:val="007717D3"/>
    <w:rsid w:val="00796559"/>
    <w:rsid w:val="007E4969"/>
    <w:rsid w:val="007F335B"/>
    <w:rsid w:val="007F6591"/>
    <w:rsid w:val="008347EB"/>
    <w:rsid w:val="00854F7B"/>
    <w:rsid w:val="00871A7D"/>
    <w:rsid w:val="0087234B"/>
    <w:rsid w:val="008849D8"/>
    <w:rsid w:val="008850D9"/>
    <w:rsid w:val="008A405F"/>
    <w:rsid w:val="008B0253"/>
    <w:rsid w:val="008C7949"/>
    <w:rsid w:val="008D6779"/>
    <w:rsid w:val="008E0147"/>
    <w:rsid w:val="008F3A70"/>
    <w:rsid w:val="008F7801"/>
    <w:rsid w:val="00960EA3"/>
    <w:rsid w:val="00971BDD"/>
    <w:rsid w:val="00976DCE"/>
    <w:rsid w:val="00977F7B"/>
    <w:rsid w:val="00992344"/>
    <w:rsid w:val="009B2B84"/>
    <w:rsid w:val="009B2E76"/>
    <w:rsid w:val="009C17E6"/>
    <w:rsid w:val="009C7CB0"/>
    <w:rsid w:val="009E25A0"/>
    <w:rsid w:val="00A0729E"/>
    <w:rsid w:val="00A23475"/>
    <w:rsid w:val="00A44D94"/>
    <w:rsid w:val="00A46AC6"/>
    <w:rsid w:val="00A50306"/>
    <w:rsid w:val="00A9480B"/>
    <w:rsid w:val="00AA0560"/>
    <w:rsid w:val="00AA7E33"/>
    <w:rsid w:val="00AB6B86"/>
    <w:rsid w:val="00AD0D00"/>
    <w:rsid w:val="00AD1871"/>
    <w:rsid w:val="00AF42B1"/>
    <w:rsid w:val="00B1024B"/>
    <w:rsid w:val="00B36110"/>
    <w:rsid w:val="00B65586"/>
    <w:rsid w:val="00B676CE"/>
    <w:rsid w:val="00B707F5"/>
    <w:rsid w:val="00B92934"/>
    <w:rsid w:val="00BA154A"/>
    <w:rsid w:val="00BA2F3D"/>
    <w:rsid w:val="00BA3CCF"/>
    <w:rsid w:val="00BD2B32"/>
    <w:rsid w:val="00BE0833"/>
    <w:rsid w:val="00BE1158"/>
    <w:rsid w:val="00BF3DED"/>
    <w:rsid w:val="00BF4377"/>
    <w:rsid w:val="00C347A1"/>
    <w:rsid w:val="00C376D7"/>
    <w:rsid w:val="00C402AE"/>
    <w:rsid w:val="00C43503"/>
    <w:rsid w:val="00C64D9B"/>
    <w:rsid w:val="00C7233E"/>
    <w:rsid w:val="00C72815"/>
    <w:rsid w:val="00C73A78"/>
    <w:rsid w:val="00C76B2C"/>
    <w:rsid w:val="00C806F3"/>
    <w:rsid w:val="00CB47AE"/>
    <w:rsid w:val="00CD3A9E"/>
    <w:rsid w:val="00D055CE"/>
    <w:rsid w:val="00D06A7B"/>
    <w:rsid w:val="00D06D53"/>
    <w:rsid w:val="00D1063D"/>
    <w:rsid w:val="00D1617D"/>
    <w:rsid w:val="00D37F0B"/>
    <w:rsid w:val="00D40C46"/>
    <w:rsid w:val="00D74440"/>
    <w:rsid w:val="00DB3445"/>
    <w:rsid w:val="00DC73C9"/>
    <w:rsid w:val="00DD78A5"/>
    <w:rsid w:val="00DE0423"/>
    <w:rsid w:val="00DE2BC4"/>
    <w:rsid w:val="00DE531D"/>
    <w:rsid w:val="00DF4980"/>
    <w:rsid w:val="00E039FF"/>
    <w:rsid w:val="00E045F2"/>
    <w:rsid w:val="00E255BB"/>
    <w:rsid w:val="00E325DA"/>
    <w:rsid w:val="00E502BE"/>
    <w:rsid w:val="00E577C3"/>
    <w:rsid w:val="00E82EDD"/>
    <w:rsid w:val="00E87267"/>
    <w:rsid w:val="00EB74CE"/>
    <w:rsid w:val="00ED49DA"/>
    <w:rsid w:val="00F16C0C"/>
    <w:rsid w:val="00F16E91"/>
    <w:rsid w:val="00F17FC4"/>
    <w:rsid w:val="00F4388B"/>
    <w:rsid w:val="00F62A74"/>
    <w:rsid w:val="00FC29AC"/>
    <w:rsid w:val="00FC4B3F"/>
    <w:rsid w:val="00FD3794"/>
    <w:rsid w:val="00FF2B58"/>
    <w:rsid w:val="00FF59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0030"/>
    <w:pPr>
      <w:overflowPunct w:val="0"/>
      <w:autoSpaceDE w:val="0"/>
      <w:autoSpaceDN w:val="0"/>
      <w:bidi/>
      <w:adjustRightInd w:val="0"/>
      <w:spacing w:after="0" w:line="360" w:lineRule="auto"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04FA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404FA1"/>
    <w:rPr>
      <w:rFonts w:ascii="Tahoma" w:eastAsia="Times New Roman" w:hAnsi="Tahoma" w:cs="Tahoma"/>
      <w:sz w:val="16"/>
      <w:szCs w:val="16"/>
      <w:lang w:eastAsia="he-IL"/>
    </w:rPr>
  </w:style>
  <w:style w:type="paragraph" w:styleId="a5">
    <w:name w:val="List Paragraph"/>
    <w:basedOn w:val="a"/>
    <w:uiPriority w:val="34"/>
    <w:qFormat/>
    <w:rsid w:val="00D06D5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7653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7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136</Words>
  <Characters>684</Characters>
  <Application>Microsoft Office Word</Application>
  <DocSecurity>0</DocSecurity>
  <Lines>5</Lines>
  <Paragraphs>1</Paragraphs>
  <ScaleCrop>false</ScaleCrop>
  <Company>משרד השיכון והבינוי</Company>
  <LinksUpToDate>false</LinksUpToDate>
  <CharactersWithSpaces>819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ישראל אקוע</dc:creator>
  <cp:keywords/>
  <dc:description/>
  <cp:lastModifiedBy>ישראל אקוע</cp:lastModifiedBy>
  <cp:revision>2</cp:revision>
  <cp:lastPrinted>2010-05-16T12:31:00Z</cp:lastPrinted>
  <dcterms:created xsi:type="dcterms:W3CDTF">2010-05-20T04:29:00Z</dcterms:created>
  <dcterms:modified xsi:type="dcterms:W3CDTF">2010-05-20T04:29:00Z</dcterms:modified>
</cp:coreProperties>
</file>